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1.jpeg" ContentType="image/jpeg"/>
  <Override PartName="/word/media/image2.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5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«Изобразительное искусство»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b/>
          <w:bCs/>
        </w:rPr>
        <w:t xml:space="preserve"> </w:t>
      </w:r>
      <w:r>
        <w:rPr/>
        <w:t xml:space="preserve">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Попыванова С.В.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  <w:bookmarkStart w:id="0" w:name="_Hlk194008617"/>
      <w:bookmarkStart w:id="1" w:name="_Hlk194008617"/>
      <w:bookmarkEnd w:id="1"/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«Изобразительное искусство»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5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  <w:bookmarkStart w:id="2" w:name="_Hlk194008661"/>
      <w:bookmarkStart w:id="3" w:name="_Hlk194008661"/>
      <w:bookmarkEnd w:id="3"/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-895" w:tblpY="62" w:topFromText="0" w:vertAnchor="text"/>
        <w:tblW w:w="10627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097"/>
        <w:gridCol w:w="5529"/>
      </w:tblGrid>
      <w:tr>
        <w:trPr/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Минимальный уровень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Достаточный уровень</w:t>
            </w:r>
          </w:p>
        </w:tc>
      </w:tr>
      <w:tr>
        <w:trPr/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знать названия художественных инструментов и приспособлений, их свойства, назначение, правила обращения и санитарно-гигиенических требований при работе с ними; 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знать элементарные правила композиции, цветоведения, передачи формы предмета;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знать некоторые выразительные средства изобразительного искусства: «точка», «линия», «штриховка», «пятно»; - пользование материалами для рисования; 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уметь пользоваться материалами для рисования, аппликации, лепки;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знать название предметов, подлежащих рисованию, лепке и аппликации;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уметь организовывать рабочее место в зависимости от характера выполняемой работы;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следовать при выполнении работы инструкциям учителя;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владеть приемами некоторыми приемами лепки (раскатывание, сплющивание, отщипывание) и аппликации (вырезание и наклеивание);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рисовать по образцу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предмет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ы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 несложной формы и конструкции;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применять приемы работы с карандашом, гуашью, акварельными красками с целью передачи фактуры предмета;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ориентироваться в пространстве листа;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размещать изображения одного или группы предметов в соответствии с параметрами изобразительной поверхности;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pBdr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hd w:fill="FFFFFF" w:val="clear"/>
              </w:rPr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знать названия жанров изобразительного искусства;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знать названий некоторых народных и национальных промыслов (Дымково, Гжель, Хохлома и др.);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знать основных особенностей некоторых материалов, используемых в рисовании, лепке и аппликации;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знать и применять выразительные средства изобразительного искусства: «изобразительная поверхность», «точка», «линия», «штриховка», «контур», «пятно», «цвет», объем и др.;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знать правила цветоведения, светотени, перспективы; построения орнамента, стилизации формы предмета и др.;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знать виды аппликации (предметная, сюжетная, декоративная);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знать способы лепки (конструктивный, пластический, комбинированный);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находить необходимую для выполнения работы информацию в материалах учебника, рабочей тетради;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следовать при выполнении работы инструкциям учителя или инструкциям, представленным в других информационных источниках;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оценивать результаты собственной изобразительной деятельности и одноклассников (красиво, некрасиво, аккуратно, похоже на образец);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использовать разнообразные технологические способы выполнения аппликации;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применять разные способы лепки;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различать и передавать в рисунке эмоциональное состояние и свое отношение к природе, человеку, семье и обществу;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различать произведения живописи, графики, скульптуры, архитектуры и декоративно-прикладного искусства;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pBdr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различать жанры изобразительного искусства: пейзаж, портрет, натюрморт, сюжетное изображение.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Calibri" w:hAnsi="Calibri" w:eastAsia="Times New Roman" w:cs="Calibri"/>
          <w:color w:val="000000"/>
          <w:sz w:val="24"/>
          <w:szCs w:val="24"/>
          <w:lang w:eastAsia="ru-RU"/>
        </w:rPr>
      </w:pPr>
      <w:r>
        <w:rPr>
          <w:rFonts w:eastAsia="Times New Roman" w:cs="Calibri"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left="1132" w:right="1518" w:hanging="72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проведения промежуточной аттестации по учебному предмету </w:t>
      </w: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«Изобразительное искусство»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5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Normal"/>
        <w:numPr>
          <w:ilvl w:val="0"/>
          <w:numId w:val="5"/>
        </w:numPr>
        <w:pBdr/>
        <w:shd w:val="clear" w:color="auto" w:fill="FFFFFF"/>
        <w:spacing w:lineRule="auto" w:line="240" w:before="0" w:after="0"/>
        <w:jc w:val="both"/>
        <w:rPr>
          <w:rFonts w:ascii="Times New Roman" w:hAnsi="Times New Roman" w:cs="Times New Roman"/>
          <w:color w:val="000000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знать и применять выразительные средства изобразительного искусства: «изобразительная поверхность», «точка», «линия», «штриховка», «контур», «пятно», «цвет», объем и др.;</w:t>
      </w:r>
    </w:p>
    <w:p>
      <w:pPr>
        <w:pStyle w:val="Normal"/>
        <w:numPr>
          <w:ilvl w:val="0"/>
          <w:numId w:val="5"/>
        </w:numPr>
        <w:pBdr/>
        <w:shd w:val="clear" w:color="auto" w:fill="FFFFFF"/>
        <w:spacing w:lineRule="auto" w:line="240" w:before="0" w:after="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знать правила цветоведения, светотени, перспективы; построения орнамента, стилизации формы предмета и др. 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Уметь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рисовать по образцу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предмет</w:t>
      </w:r>
      <w:r>
        <w:rPr>
          <w:rFonts w:cs="Times New Roman" w:ascii="Times New Roman" w:hAnsi="Times New Roman"/>
          <w:sz w:val="28"/>
          <w:szCs w:val="28"/>
        </w:rPr>
        <w:t>ы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несложной формы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ListParagraph"/>
        <w:numPr>
          <w:ilvl w:val="0"/>
          <w:numId w:val="2"/>
        </w:numPr>
        <w:pBdr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применять приемы работы с карандашом, гуашью, акварельными красками с целью передачи фактуры предмета;</w:t>
      </w:r>
    </w:p>
    <w:p>
      <w:pPr>
        <w:pStyle w:val="ListParagraph"/>
        <w:numPr>
          <w:ilvl w:val="0"/>
          <w:numId w:val="2"/>
        </w:numPr>
        <w:pBdr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ориентироваться в пространстве листа;</w:t>
      </w:r>
    </w:p>
    <w:p>
      <w:pPr>
        <w:pStyle w:val="ListParagraph"/>
        <w:numPr>
          <w:ilvl w:val="0"/>
          <w:numId w:val="2"/>
        </w:numPr>
        <w:pBdr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размещать изображения одного или группы предметов в соответствии с параметрами изобразительной поверхности;</w:t>
      </w:r>
    </w:p>
    <w:p>
      <w:pPr>
        <w:pStyle w:val="ListParagraph"/>
        <w:numPr>
          <w:ilvl w:val="0"/>
          <w:numId w:val="2"/>
        </w:numPr>
        <w:pBdr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Образец 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Этапы построения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>
      <w:pPr>
        <w:pStyle w:val="Normal"/>
        <w:spacing w:lineRule="auto" w:line="276"/>
        <w:ind w:firstLine="708"/>
        <w:jc w:val="both"/>
        <w:rPr>
          <w:rStyle w:val="FontStyle19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Промежуточная аттестация</w:t>
      </w:r>
      <w:r>
        <w:rPr>
          <w:rFonts w:cs="Times New Roman" w:ascii="Times New Roman" w:hAnsi="Times New Roman"/>
          <w:sz w:val="28"/>
          <w:szCs w:val="28"/>
        </w:rPr>
        <w:t xml:space="preserve"> в 5 - ом классе по предмету «Рисование (изобразительное искусство)» – проводится в виде творческого задания (рисунок).</w:t>
      </w:r>
    </w:p>
    <w:p>
      <w:pPr>
        <w:pStyle w:val="13NormDOCtxt"/>
        <w:spacing w:lineRule="auto" w:line="276" w:before="57"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качестве результатов промежуточной аттестации по предмету «Рисование (изобразительное искусство)» могут быть зачтены, по решению педагогического совета:</w:t>
      </w:r>
    </w:p>
    <w:p>
      <w:pPr>
        <w:pStyle w:val="13NormDOCtxt"/>
        <w:numPr>
          <w:ilvl w:val="0"/>
          <w:numId w:val="4"/>
        </w:numPr>
        <w:spacing w:lineRule="auto" w:line="276" w:before="57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Внеучебные образовательные достижения. Зачет производится в форме учета личностных достижений или портфолио.</w:t>
      </w:r>
    </w:p>
    <w:p>
      <w:pPr>
        <w:pStyle w:val="13NormDOCtxt"/>
        <w:numPr>
          <w:ilvl w:val="0"/>
          <w:numId w:val="4"/>
        </w:numPr>
        <w:spacing w:lineRule="auto" w:line="276" w:before="57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Текущие достижения. Зачет производится в форме учета высоких оценок планируемых результатов по итогам тематического контроля.</w:t>
      </w:r>
    </w:p>
    <w:p>
      <w:pPr>
        <w:pStyle w:val="Normal"/>
        <w:spacing w:lineRule="auto" w:line="276"/>
        <w:ind w:left="20" w:right="20" w:firstLine="68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cs="Times New Roman" w:ascii="Times New Roman" w:hAnsi="Times New Roman"/>
          <w:sz w:val="28"/>
          <w:szCs w:val="28"/>
          <w:lang w:bidi="ru-RU"/>
        </w:rPr>
        <w:t>При проведении текущего контроля успеваемости и промежуточной аттестации обучающихся применяется балльная система.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/>
        <w:ind w:firstLine="709"/>
        <w:jc w:val="center"/>
        <w:rPr>
          <w:rStyle w:val="FontStyle19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FontStyle19"/>
          <w:b/>
          <w:sz w:val="28"/>
          <w:szCs w:val="28"/>
        </w:rPr>
        <w:t>Оценка практических работ</w:t>
      </w:r>
    </w:p>
    <w:p>
      <w:pPr>
        <w:pStyle w:val="Normal"/>
        <w:shd w:val="clear" w:color="auto" w:fill="FFFFFF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Fonts w:cs="Times New Roman" w:ascii="Times New Roman" w:hAnsi="Times New Roman"/>
          <w:b/>
          <w:sz w:val="28"/>
          <w:szCs w:val="28"/>
        </w:rPr>
        <w:t xml:space="preserve"> «5»</w:t>
      </w:r>
      <w:r>
        <w:rPr>
          <w:rFonts w:cs="Times New Roman" w:ascii="Times New Roman" w:hAnsi="Times New Roman"/>
          <w:sz w:val="28"/>
          <w:szCs w:val="28"/>
        </w:rPr>
        <w:t xml:space="preserve"> ставится, если обучающийся применяет полученные знания при выполнении практической работы и может выполнить ее используя план или образец, а также проанализировать и оценить качество своей работы.</w:t>
      </w:r>
    </w:p>
    <w:p>
      <w:pPr>
        <w:pStyle w:val="Normal"/>
        <w:shd w:val="clear" w:color="auto" w:fill="FFFFFF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Fonts w:cs="Times New Roman" w:ascii="Times New Roman" w:hAnsi="Times New Roman"/>
          <w:b/>
          <w:sz w:val="28"/>
          <w:szCs w:val="28"/>
        </w:rPr>
        <w:t xml:space="preserve"> «4»</w:t>
      </w:r>
      <w:r>
        <w:rPr>
          <w:rFonts w:cs="Times New Roman" w:ascii="Times New Roman" w:hAnsi="Times New Roman"/>
          <w:sz w:val="28"/>
          <w:szCs w:val="28"/>
        </w:rPr>
        <w:t xml:space="preserve"> ставится, если обучающийся при выполнении практической работы испытывает незначительные трудности и использует помощь учителя при поэтапном выполнении практического задания и его анализе;</w:t>
      </w:r>
    </w:p>
    <w:p>
      <w:pPr>
        <w:pStyle w:val="Normal"/>
        <w:shd w:val="clear" w:color="auto" w:fill="FFFFFF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FontStyle19"/>
          <w:b/>
          <w:sz w:val="28"/>
          <w:szCs w:val="28"/>
        </w:rPr>
        <w:t>Отметка</w:t>
      </w:r>
      <w:r>
        <w:rPr>
          <w:rFonts w:cs="Times New Roman" w:ascii="Times New Roman" w:hAnsi="Times New Roman"/>
          <w:b/>
          <w:sz w:val="28"/>
          <w:szCs w:val="28"/>
        </w:rPr>
        <w:t xml:space="preserve"> «3»</w:t>
      </w:r>
      <w:r>
        <w:rPr>
          <w:rFonts w:cs="Times New Roman" w:ascii="Times New Roman" w:hAnsi="Times New Roman"/>
          <w:sz w:val="28"/>
          <w:szCs w:val="28"/>
        </w:rPr>
        <w:t xml:space="preserve"> ставится. Если обучающийся может выполнить избирательно задания по аналогии и при различных видах помощи, не имеет способности обобщить и проанализировать свои работы.</w:t>
      </w:r>
    </w:p>
    <w:p>
      <w:pPr>
        <w:pStyle w:val="Normal"/>
        <w:shd w:val="clear" w:color="auto" w:fill="FFFFFF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Fonts w:cs="Times New Roman" w:ascii="Times New Roman" w:hAnsi="Times New Roman"/>
          <w:b/>
          <w:sz w:val="28"/>
          <w:szCs w:val="28"/>
        </w:rPr>
        <w:t xml:space="preserve"> «2»</w:t>
      </w:r>
      <w:r>
        <w:rPr>
          <w:rFonts w:cs="Times New Roman" w:ascii="Times New Roman" w:hAnsi="Times New Roman"/>
          <w:sz w:val="28"/>
          <w:szCs w:val="28"/>
        </w:rPr>
        <w:t xml:space="preserve"> по предмету «Рисование (изобразительное искусство)» не ставится.</w:t>
      </w:r>
    </w:p>
    <w:p>
      <w:pPr>
        <w:pStyle w:val="Style21"/>
        <w:widowControl/>
        <w:spacing w:lineRule="auto" w:line="276" w:before="91" w:after="0"/>
        <w:ind w:firstLine="70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3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overflowPunct w:val="true"/>
        <w:spacing w:lineRule="auto" w:line="216"/>
        <w:ind w:right="-1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overflowPunct w:val="true"/>
        <w:spacing w:lineRule="auto" w:line="216"/>
        <w:ind w:left="720" w:right="-1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Минимальный уровень</w:t>
      </w:r>
    </w:p>
    <w:p>
      <w:pPr>
        <w:pStyle w:val="ListParagraph"/>
        <w:overflowPunct w:val="true"/>
        <w:spacing w:lineRule="auto" w:line="216"/>
        <w:ind w:left="720" w:right="-1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Тема </w:t>
      </w:r>
      <w:r>
        <w:rPr>
          <w:rFonts w:cs="Times New Roman" w:ascii="Times New Roman" w:hAnsi="Times New Roman"/>
          <w:sz w:val="28"/>
          <w:szCs w:val="28"/>
        </w:rPr>
        <w:t>«Весенний пейзаж» в технике мятая бумага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/>
        <w:drawing>
          <wp:inline distT="0" distB="0" distL="0" distR="0">
            <wp:extent cx="4820920" cy="6240780"/>
            <wp:effectExtent l="0" t="0" r="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920" cy="624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right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Достаточный</w:t>
      </w:r>
    </w:p>
    <w:p>
      <w:pPr>
        <w:pStyle w:val="ListParagraph"/>
        <w:overflowPunct w:val="true"/>
        <w:spacing w:lineRule="auto" w:line="216"/>
        <w:ind w:left="720" w:right="-1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Тема </w:t>
      </w:r>
      <w:r>
        <w:rPr>
          <w:rFonts w:cs="Times New Roman" w:ascii="Times New Roman" w:hAnsi="Times New Roman"/>
          <w:sz w:val="28"/>
          <w:szCs w:val="28"/>
        </w:rPr>
        <w:t>«Весенний пейзаж» в технике мятая бумага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5940425" cy="4076700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160"/>
        <w:jc w:val="center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libri Light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extBookC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3de5"/>
    <w:pPr>
      <w:widowControl/>
      <w:bidi w:val="0"/>
      <w:spacing w:lineRule="auto" w:line="259" w:before="0" w:after="16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1">
    <w:name w:val="Heading 1"/>
    <w:basedOn w:val="Normal"/>
    <w:next w:val="Normal"/>
    <w:link w:val="10"/>
    <w:uiPriority w:val="9"/>
    <w:qFormat/>
    <w:rsid w:val="0070650d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2">
    <w:name w:val="Heading 2"/>
    <w:basedOn w:val="Normal"/>
    <w:next w:val="Normal"/>
    <w:link w:val="20"/>
    <w:uiPriority w:val="9"/>
    <w:semiHidden/>
    <w:unhideWhenUsed/>
    <w:qFormat/>
    <w:rsid w:val="0070650d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3">
    <w:name w:val="Heading 3"/>
    <w:basedOn w:val="Normal"/>
    <w:next w:val="Normal"/>
    <w:link w:val="30"/>
    <w:uiPriority w:val="9"/>
    <w:semiHidden/>
    <w:unhideWhenUsed/>
    <w:qFormat/>
    <w:rsid w:val="0070650d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4">
    <w:name w:val="Heading 4"/>
    <w:basedOn w:val="Normal"/>
    <w:next w:val="Normal"/>
    <w:link w:val="40"/>
    <w:uiPriority w:val="9"/>
    <w:semiHidden/>
    <w:unhideWhenUsed/>
    <w:qFormat/>
    <w:rsid w:val="0070650d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5">
    <w:name w:val="Heading 5"/>
    <w:basedOn w:val="Normal"/>
    <w:next w:val="Normal"/>
    <w:link w:val="50"/>
    <w:uiPriority w:val="9"/>
    <w:semiHidden/>
    <w:unhideWhenUsed/>
    <w:qFormat/>
    <w:rsid w:val="0070650d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6">
    <w:name w:val="Heading 6"/>
    <w:basedOn w:val="Normal"/>
    <w:next w:val="Normal"/>
    <w:link w:val="60"/>
    <w:uiPriority w:val="9"/>
    <w:semiHidden/>
    <w:unhideWhenUsed/>
    <w:qFormat/>
    <w:rsid w:val="0070650d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7">
    <w:name w:val="Heading 7"/>
    <w:basedOn w:val="Normal"/>
    <w:next w:val="Normal"/>
    <w:link w:val="70"/>
    <w:uiPriority w:val="9"/>
    <w:semiHidden/>
    <w:unhideWhenUsed/>
    <w:qFormat/>
    <w:rsid w:val="0070650d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8">
    <w:name w:val="Heading 8"/>
    <w:basedOn w:val="Normal"/>
    <w:next w:val="Normal"/>
    <w:link w:val="80"/>
    <w:uiPriority w:val="9"/>
    <w:semiHidden/>
    <w:unhideWhenUsed/>
    <w:qFormat/>
    <w:rsid w:val="0070650d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9">
    <w:name w:val="Heading 9"/>
    <w:basedOn w:val="Normal"/>
    <w:next w:val="Normal"/>
    <w:link w:val="90"/>
    <w:uiPriority w:val="9"/>
    <w:semiHidden/>
    <w:unhideWhenUsed/>
    <w:qFormat/>
    <w:rsid w:val="0070650d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70650d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21" w:customStyle="1">
    <w:name w:val="Заголовок 2 Знак"/>
    <w:basedOn w:val="DefaultParagraphFont"/>
    <w:link w:val="2"/>
    <w:uiPriority w:val="9"/>
    <w:semiHidden/>
    <w:qFormat/>
    <w:rsid w:val="0070650d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link w:val="3"/>
    <w:uiPriority w:val="9"/>
    <w:semiHidden/>
    <w:qFormat/>
    <w:rsid w:val="0070650d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41" w:customStyle="1">
    <w:name w:val="Заголовок 4 Знак"/>
    <w:basedOn w:val="DefaultParagraphFont"/>
    <w:link w:val="4"/>
    <w:uiPriority w:val="9"/>
    <w:semiHidden/>
    <w:qFormat/>
    <w:rsid w:val="0070650d"/>
    <w:rPr>
      <w:rFonts w:eastAsia="" w:cs="" w:cstheme="majorBidi" w:eastAsiaTheme="majorEastAsia"/>
      <w:i/>
      <w:iCs/>
      <w:color w:val="2F5496" w:themeColor="accent1" w:themeShade="bf"/>
    </w:rPr>
  </w:style>
  <w:style w:type="character" w:styleId="51" w:customStyle="1">
    <w:name w:val="Заголовок 5 Знак"/>
    <w:basedOn w:val="DefaultParagraphFont"/>
    <w:link w:val="5"/>
    <w:uiPriority w:val="9"/>
    <w:semiHidden/>
    <w:qFormat/>
    <w:rsid w:val="0070650d"/>
    <w:rPr>
      <w:rFonts w:eastAsia="" w:cs="" w:cstheme="majorBidi" w:eastAsiaTheme="majorEastAsia"/>
      <w:color w:val="2F5496" w:themeColor="accent1" w:themeShade="bf"/>
    </w:rPr>
  </w:style>
  <w:style w:type="character" w:styleId="61" w:customStyle="1">
    <w:name w:val="Заголовок 6 Знак"/>
    <w:basedOn w:val="DefaultParagraphFont"/>
    <w:link w:val="6"/>
    <w:uiPriority w:val="9"/>
    <w:semiHidden/>
    <w:qFormat/>
    <w:rsid w:val="0070650d"/>
    <w:rPr>
      <w:rFonts w:eastAsia="" w:cs="" w:cstheme="majorBidi" w:eastAsiaTheme="majorEastAsia"/>
      <w:i/>
      <w:iCs/>
      <w:color w:val="595959" w:themeColor="text1" w:themeTint="a6"/>
    </w:rPr>
  </w:style>
  <w:style w:type="character" w:styleId="71" w:customStyle="1">
    <w:name w:val="Заголовок 7 Знак"/>
    <w:basedOn w:val="DefaultParagraphFont"/>
    <w:link w:val="7"/>
    <w:uiPriority w:val="9"/>
    <w:semiHidden/>
    <w:qFormat/>
    <w:rsid w:val="0070650d"/>
    <w:rPr>
      <w:rFonts w:eastAsia="" w:cs="" w:cstheme="majorBidi" w:eastAsiaTheme="majorEastAsia"/>
      <w:color w:val="595959" w:themeColor="text1" w:themeTint="a6"/>
    </w:rPr>
  </w:style>
  <w:style w:type="character" w:styleId="81" w:customStyle="1">
    <w:name w:val="Заголовок 8 Знак"/>
    <w:basedOn w:val="DefaultParagraphFont"/>
    <w:link w:val="8"/>
    <w:uiPriority w:val="9"/>
    <w:semiHidden/>
    <w:qFormat/>
    <w:rsid w:val="0070650d"/>
    <w:rPr>
      <w:rFonts w:eastAsia="" w:cs="" w:cstheme="majorBidi" w:eastAsiaTheme="majorEastAsia"/>
      <w:i/>
      <w:iCs/>
      <w:color w:val="272727" w:themeColor="text1" w:themeTint="d8"/>
    </w:rPr>
  </w:style>
  <w:style w:type="character" w:styleId="91" w:customStyle="1">
    <w:name w:val="Заголовок 9 Знак"/>
    <w:basedOn w:val="DefaultParagraphFont"/>
    <w:link w:val="9"/>
    <w:uiPriority w:val="9"/>
    <w:semiHidden/>
    <w:qFormat/>
    <w:rsid w:val="0070650d"/>
    <w:rPr>
      <w:rFonts w:eastAsia="" w:cs="" w:cstheme="majorBidi" w:eastAsiaTheme="majorEastAsia"/>
      <w:color w:val="272727" w:themeColor="text1" w:themeTint="d8"/>
    </w:rPr>
  </w:style>
  <w:style w:type="character" w:styleId="Style5" w:customStyle="1">
    <w:name w:val="Заголовок Знак"/>
    <w:basedOn w:val="DefaultParagraphFont"/>
    <w:link w:val="a3"/>
    <w:uiPriority w:val="10"/>
    <w:qFormat/>
    <w:rsid w:val="0070650d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tyle6" w:customStyle="1">
    <w:name w:val="Подзаголовок Знак"/>
    <w:basedOn w:val="DefaultParagraphFont"/>
    <w:link w:val="a5"/>
    <w:uiPriority w:val="11"/>
    <w:qFormat/>
    <w:rsid w:val="0070650d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22" w:customStyle="1">
    <w:name w:val="Цитата 2 Знак"/>
    <w:basedOn w:val="DefaultParagraphFont"/>
    <w:link w:val="21"/>
    <w:uiPriority w:val="29"/>
    <w:qFormat/>
    <w:rsid w:val="0070650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0650d"/>
    <w:rPr>
      <w:i/>
      <w:iCs/>
      <w:color w:val="2F5496" w:themeColor="accent1" w:themeShade="bf"/>
    </w:rPr>
  </w:style>
  <w:style w:type="character" w:styleId="Style7" w:customStyle="1">
    <w:name w:val="Выделенная цитата Знак"/>
    <w:basedOn w:val="DefaultParagraphFont"/>
    <w:link w:val="a9"/>
    <w:uiPriority w:val="30"/>
    <w:qFormat/>
    <w:rsid w:val="0070650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650d"/>
    <w:rPr>
      <w:b/>
      <w:bCs/>
      <w:smallCaps/>
      <w:color w:val="2F5496" w:themeColor="accent1" w:themeShade="bf"/>
      <w:spacing w:val="5"/>
    </w:rPr>
  </w:style>
  <w:style w:type="character" w:styleId="FontStyle19" w:customStyle="1">
    <w:name w:val="Font Style19"/>
    <w:qFormat/>
    <w:rsid w:val="00e53de5"/>
    <w:rPr>
      <w:rFonts w:ascii="Times New Roman" w:hAnsi="Times New Roman" w:cs="Times New Roman"/>
      <w:sz w:val="26"/>
      <w:szCs w:val="26"/>
    </w:rPr>
  </w:style>
  <w:style w:type="character" w:styleId="FontStyle23" w:customStyle="1">
    <w:name w:val="Font Style23"/>
    <w:qFormat/>
    <w:rsid w:val="00e53de5"/>
    <w:rPr>
      <w:rFonts w:ascii="Times New Roman" w:hAnsi="Times New Roman" w:cs="Times New Roman"/>
      <w:b/>
      <w:bCs/>
      <w:sz w:val="26"/>
      <w:szCs w:val="26"/>
    </w:rPr>
  </w:style>
  <w:style w:type="paragraph" w:styleId="Style8">
    <w:name w:val="Заголовок"/>
    <w:basedOn w:val="Normal"/>
    <w:next w:val="Style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9">
    <w:name w:val="Body Text"/>
    <w:basedOn w:val="Normal"/>
    <w:pPr>
      <w:spacing w:lineRule="auto" w:line="276" w:before="0" w:after="140"/>
    </w:pPr>
    <w:rPr/>
  </w:style>
  <w:style w:type="paragraph" w:styleId="Style10">
    <w:name w:val="List"/>
    <w:basedOn w:val="Style9"/>
    <w:pPr/>
    <w:rPr>
      <w:rFonts w:ascii="PT Astra Serif" w:hAnsi="PT Astra Serif" w:cs="Noto Sans Devanagari"/>
    </w:rPr>
  </w:style>
  <w:style w:type="paragraph" w:styleId="Style1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3">
    <w:name w:val="Title"/>
    <w:basedOn w:val="Normal"/>
    <w:next w:val="Normal"/>
    <w:link w:val="a4"/>
    <w:uiPriority w:val="10"/>
    <w:qFormat/>
    <w:rsid w:val="0070650d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tyle14">
    <w:name w:val="Subtitle"/>
    <w:basedOn w:val="Normal"/>
    <w:next w:val="Normal"/>
    <w:link w:val="a6"/>
    <w:uiPriority w:val="11"/>
    <w:qFormat/>
    <w:rsid w:val="0070650d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22"/>
    <w:uiPriority w:val="29"/>
    <w:qFormat/>
    <w:rsid w:val="0070650d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650d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aa"/>
    <w:uiPriority w:val="30"/>
    <w:qFormat/>
    <w:rsid w:val="0070650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12" w:customStyle="1">
    <w:name w:val="Абзац списка1"/>
    <w:basedOn w:val="Normal"/>
    <w:qFormat/>
    <w:rsid w:val="00e53de5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Style111" w:customStyle="1">
    <w:name w:val="Style11"/>
    <w:basedOn w:val="Normal"/>
    <w:uiPriority w:val="99"/>
    <w:qFormat/>
    <w:rsid w:val="00e53de5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 w:customStyle="1">
    <w:name w:val="Style2"/>
    <w:basedOn w:val="Normal"/>
    <w:uiPriority w:val="99"/>
    <w:qFormat/>
    <w:rsid w:val="00e53de5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21" w:customStyle="1">
    <w:name w:val="Style12"/>
    <w:basedOn w:val="Normal"/>
    <w:qFormat/>
    <w:rsid w:val="00e53de5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NormDOCtxt" w:customStyle="1">
    <w:name w:val="13NormDOC-txt"/>
    <w:basedOn w:val="Normal"/>
    <w:uiPriority w:val="99"/>
    <w:qFormat/>
    <w:rsid w:val="00e53de5"/>
    <w:pPr>
      <w:spacing w:lineRule="atLeast" w:line="220" w:before="113" w:after="0"/>
      <w:jc w:val="both"/>
      <w:textAlignment w:val="center"/>
    </w:pPr>
    <w:rPr>
      <w:rFonts w:ascii="TextBookC" w:hAnsi="TextBookC" w:eastAsia="Times New Roman" w:cs="TextBookC"/>
      <w:color w:val="000000"/>
      <w:spacing w:val="-2"/>
      <w:sz w:val="18"/>
      <w:szCs w:val="18"/>
      <w:u w:val="none" w:color="00000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e53de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LibreOffice/7.0.6.2$Linux_X86_64 LibreOffice_project/00$Build-2</Application>
  <AppVersion>15.0000</AppVersion>
  <Pages>6</Pages>
  <Words>742</Words>
  <Characters>5515</Characters>
  <CharactersWithSpaces>6173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2025-03-27T17:34:00Z</dcterms:created>
  <dc:creator>Acer</dc:creator>
  <dc:description/>
  <dc:language>ru-RU</dc:language>
  <cp:lastModifiedBy>Acer</cp:lastModifiedBy>
  <dcterms:modified xsi:type="dcterms:W3CDTF">2025-03-30T16:31:00Z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